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1291" w14:textId="77777777" w:rsidR="00B472B7" w:rsidRPr="00C279FD" w:rsidRDefault="00B472B7" w:rsidP="00B472B7">
      <w:pPr>
        <w:rPr>
          <w:rFonts w:cstheme="minorHAnsi"/>
          <w:b/>
          <w:sz w:val="24"/>
          <w:szCs w:val="24"/>
        </w:rPr>
      </w:pPr>
      <w:r w:rsidRPr="00C279FD">
        <w:rPr>
          <w:rFonts w:cstheme="minorHAnsi"/>
          <w:b/>
          <w:sz w:val="24"/>
          <w:szCs w:val="24"/>
        </w:rPr>
        <w:t xml:space="preserve">Hoolekogu koosoleku protokoll 28.08.2024 </w:t>
      </w:r>
    </w:p>
    <w:p w14:paraId="44023B23" w14:textId="77777777" w:rsidR="00B472B7" w:rsidRPr="00C279FD" w:rsidRDefault="00B472B7" w:rsidP="00B472B7">
      <w:pPr>
        <w:rPr>
          <w:rFonts w:cstheme="minorHAnsi"/>
          <w:sz w:val="24"/>
          <w:szCs w:val="24"/>
        </w:rPr>
      </w:pPr>
      <w:r w:rsidRPr="00C279FD">
        <w:rPr>
          <w:rFonts w:cstheme="minorHAnsi"/>
          <w:b/>
          <w:sz w:val="24"/>
          <w:szCs w:val="24"/>
        </w:rPr>
        <w:t>Toimumise aeg ja koht:</w:t>
      </w:r>
      <w:r w:rsidRPr="00C279FD">
        <w:rPr>
          <w:rFonts w:cstheme="minorHAnsi"/>
          <w:sz w:val="24"/>
          <w:szCs w:val="24"/>
        </w:rPr>
        <w:t xml:space="preserve"> 28.08.2024 17.00-18.30, õpetajate tuba </w:t>
      </w:r>
    </w:p>
    <w:p w14:paraId="24A38E39" w14:textId="77777777" w:rsidR="00B472B7" w:rsidRPr="00C279FD" w:rsidRDefault="00B472B7" w:rsidP="00B472B7">
      <w:pPr>
        <w:rPr>
          <w:rFonts w:cstheme="minorHAnsi"/>
          <w:sz w:val="24"/>
          <w:szCs w:val="24"/>
        </w:rPr>
      </w:pPr>
      <w:r w:rsidRPr="00C279FD">
        <w:rPr>
          <w:rFonts w:cstheme="minorHAnsi"/>
          <w:b/>
          <w:sz w:val="24"/>
          <w:szCs w:val="24"/>
        </w:rPr>
        <w:t>Koosoleku juht :</w:t>
      </w:r>
      <w:r w:rsidRPr="00C279FD">
        <w:rPr>
          <w:rFonts w:cstheme="minorHAnsi"/>
          <w:sz w:val="24"/>
          <w:szCs w:val="24"/>
        </w:rPr>
        <w:t xml:space="preserve"> Tõnis Pärn </w:t>
      </w:r>
    </w:p>
    <w:p w14:paraId="3193F8C0" w14:textId="77777777" w:rsidR="00B472B7" w:rsidRPr="00C279FD" w:rsidRDefault="00B472B7" w:rsidP="00B472B7">
      <w:pPr>
        <w:rPr>
          <w:rFonts w:cstheme="minorHAnsi"/>
          <w:sz w:val="24"/>
          <w:szCs w:val="24"/>
        </w:rPr>
      </w:pPr>
      <w:r w:rsidRPr="00C279FD">
        <w:rPr>
          <w:rFonts w:cstheme="minorHAnsi"/>
          <w:b/>
          <w:sz w:val="24"/>
          <w:szCs w:val="24"/>
        </w:rPr>
        <w:t>Protokollija:</w:t>
      </w:r>
      <w:r w:rsidRPr="00C279FD">
        <w:rPr>
          <w:rFonts w:cstheme="minorHAnsi"/>
          <w:sz w:val="24"/>
          <w:szCs w:val="24"/>
        </w:rPr>
        <w:t xml:space="preserve"> Karin Millerman</w:t>
      </w:r>
    </w:p>
    <w:p w14:paraId="5D8C5352" w14:textId="77777777" w:rsidR="00B472B7" w:rsidRPr="00C279FD" w:rsidRDefault="00B472B7" w:rsidP="00B472B7">
      <w:pPr>
        <w:rPr>
          <w:rFonts w:cstheme="minorHAnsi"/>
          <w:b/>
          <w:sz w:val="24"/>
          <w:szCs w:val="24"/>
        </w:rPr>
      </w:pPr>
    </w:p>
    <w:p w14:paraId="6B655950" w14:textId="77777777" w:rsidR="00B472B7" w:rsidRPr="00C279FD" w:rsidRDefault="00B472B7" w:rsidP="00B472B7">
      <w:pPr>
        <w:rPr>
          <w:rFonts w:cstheme="minorHAnsi"/>
          <w:b/>
          <w:sz w:val="24"/>
          <w:szCs w:val="24"/>
        </w:rPr>
      </w:pPr>
      <w:r w:rsidRPr="00C279FD">
        <w:rPr>
          <w:rFonts w:cstheme="minorHAnsi"/>
          <w:b/>
          <w:sz w:val="24"/>
          <w:szCs w:val="24"/>
        </w:rPr>
        <w:t>Koosoleku teemad:</w:t>
      </w:r>
    </w:p>
    <w:p w14:paraId="2A203AD0" w14:textId="77777777" w:rsidR="00B472B7" w:rsidRPr="00C279FD" w:rsidRDefault="00B472B7" w:rsidP="00B472B7">
      <w:pPr>
        <w:rPr>
          <w:rFonts w:cstheme="minorHAnsi"/>
          <w:b/>
          <w:sz w:val="24"/>
          <w:szCs w:val="24"/>
        </w:rPr>
      </w:pPr>
      <w:r w:rsidRPr="00C279FD">
        <w:rPr>
          <w:rFonts w:cstheme="minorHAnsi"/>
          <w:b/>
          <w:sz w:val="24"/>
          <w:szCs w:val="24"/>
        </w:rPr>
        <w:t>1. Tutvustsuring</w:t>
      </w:r>
    </w:p>
    <w:p w14:paraId="317D1501" w14:textId="77777777" w:rsidR="00B472B7" w:rsidRPr="00C279FD" w:rsidRDefault="00B472B7" w:rsidP="00B472B7">
      <w:pPr>
        <w:rPr>
          <w:rFonts w:cstheme="minorHAnsi"/>
          <w:b/>
          <w:sz w:val="24"/>
          <w:szCs w:val="24"/>
        </w:rPr>
      </w:pPr>
      <w:r w:rsidRPr="00C279FD">
        <w:rPr>
          <w:rFonts w:cstheme="minorHAnsi"/>
          <w:b/>
          <w:sz w:val="24"/>
          <w:szCs w:val="24"/>
        </w:rPr>
        <w:t>2. Lapsevanemate küsimused</w:t>
      </w:r>
    </w:p>
    <w:p w14:paraId="269BA03B" w14:textId="77777777" w:rsidR="00B472B7" w:rsidRPr="00C279FD" w:rsidRDefault="00B472B7" w:rsidP="00B472B7">
      <w:pPr>
        <w:rPr>
          <w:rFonts w:cstheme="minorHAnsi"/>
          <w:b/>
          <w:bCs/>
          <w:sz w:val="24"/>
          <w:szCs w:val="24"/>
        </w:rPr>
      </w:pPr>
      <w:r w:rsidRPr="00C279FD">
        <w:rPr>
          <w:rFonts w:cstheme="minorHAnsi"/>
          <w:b/>
          <w:bCs/>
          <w:sz w:val="24"/>
          <w:szCs w:val="24"/>
        </w:rPr>
        <w:t>- Kodulehelt on puudu infot. Puudu on palju protokolle, hoolekoguliikmete nimekiri.</w:t>
      </w:r>
    </w:p>
    <w:p w14:paraId="3B5EBB3F" w14:textId="77777777" w:rsidR="00B472B7" w:rsidRPr="00C279FD" w:rsidRDefault="00B472B7" w:rsidP="00B472B7">
      <w:pPr>
        <w:rPr>
          <w:rFonts w:cstheme="minorHAnsi"/>
          <w:sz w:val="24"/>
          <w:szCs w:val="24"/>
        </w:rPr>
      </w:pPr>
      <w:r w:rsidRPr="00C279FD">
        <w:rPr>
          <w:rFonts w:cstheme="minorHAnsi"/>
          <w:sz w:val="24"/>
          <w:szCs w:val="24"/>
        </w:rPr>
        <w:t>Koolil on uus koduleht, mille haldamise võtab üle huvijuht Carena Lassel ja täiendab kodulehel  puuduoleva info.</w:t>
      </w:r>
    </w:p>
    <w:p w14:paraId="3C422220" w14:textId="77777777" w:rsidR="00B472B7" w:rsidRPr="00C279FD" w:rsidRDefault="00B472B7" w:rsidP="00B472B7">
      <w:pPr>
        <w:rPr>
          <w:rFonts w:cstheme="minorHAnsi"/>
          <w:sz w:val="24"/>
          <w:szCs w:val="24"/>
        </w:rPr>
      </w:pPr>
      <w:r w:rsidRPr="00C279FD">
        <w:rPr>
          <w:rFonts w:cstheme="minorHAnsi"/>
          <w:b/>
          <w:bCs/>
          <w:sz w:val="24"/>
          <w:szCs w:val="24"/>
        </w:rPr>
        <w:t>- Küsimused eelarve kohta, koolituskulude kohta.</w:t>
      </w:r>
      <w:r w:rsidRPr="00C279FD">
        <w:rPr>
          <w:rFonts w:cstheme="minorHAnsi"/>
          <w:sz w:val="24"/>
          <w:szCs w:val="24"/>
        </w:rPr>
        <w:t xml:space="preserve"> Miks on koolituskulud nii väikesed, mis on koolituskulude real, millised koolitused on plaanis? Eelarves on koolituskulude real 1000 eurot, mida see sisaldab?</w:t>
      </w:r>
    </w:p>
    <w:p w14:paraId="5023EEFB" w14:textId="77777777" w:rsidR="00B472B7" w:rsidRPr="00C279FD" w:rsidRDefault="00B472B7" w:rsidP="00B472B7">
      <w:pPr>
        <w:rPr>
          <w:rFonts w:cstheme="minorHAnsi"/>
          <w:sz w:val="24"/>
          <w:szCs w:val="24"/>
        </w:rPr>
      </w:pPr>
      <w:r w:rsidRPr="00C279FD">
        <w:rPr>
          <w:rFonts w:cstheme="minorHAnsi"/>
          <w:sz w:val="24"/>
          <w:szCs w:val="24"/>
        </w:rPr>
        <w:t>Eelarvereal olev 1000 eurot koolitusraha tuleb linnalt ja on mõeldud tugipersonalile. Õpetajatele tuleb koolitusraha eraldi riigilt, mis on aasta peale 6000-7000 eurot.</w:t>
      </w:r>
    </w:p>
    <w:p w14:paraId="0D93E65B" w14:textId="77777777" w:rsidR="00B472B7" w:rsidRPr="00C279FD" w:rsidRDefault="00B472B7" w:rsidP="00B472B7">
      <w:pPr>
        <w:rPr>
          <w:rFonts w:cstheme="minorHAnsi"/>
          <w:sz w:val="24"/>
          <w:szCs w:val="24"/>
        </w:rPr>
      </w:pPr>
      <w:r w:rsidRPr="00C279FD">
        <w:rPr>
          <w:rFonts w:cstheme="minorHAnsi"/>
          <w:b/>
          <w:bCs/>
          <w:sz w:val="24"/>
          <w:szCs w:val="24"/>
        </w:rPr>
        <w:t>- Arengukava.</w:t>
      </w:r>
      <w:r w:rsidRPr="00C279FD">
        <w:rPr>
          <w:rFonts w:cstheme="minorHAnsi"/>
          <w:sz w:val="24"/>
          <w:szCs w:val="24"/>
        </w:rPr>
        <w:t xml:space="preserve"> Õppekavas on kirjas erinevad arenguetapid. Hoolekogu esitas küsimuse arengukava kohta, mis on koolil plaanis personali arenguks ja soovib ülevaadet järgmiseks koosolekuks. Direktor palus täpsustavat küsimust, mille najal ette valmistada järgmiseks korraks ülevaatlik kokkuvõte.</w:t>
      </w:r>
    </w:p>
    <w:p w14:paraId="7DF8FC5C" w14:textId="77777777" w:rsidR="00B472B7" w:rsidRPr="00C279FD" w:rsidRDefault="00B472B7" w:rsidP="00B472B7">
      <w:pPr>
        <w:rPr>
          <w:rFonts w:cstheme="minorHAnsi"/>
          <w:sz w:val="24"/>
          <w:szCs w:val="24"/>
        </w:rPr>
      </w:pPr>
      <w:r w:rsidRPr="00C279FD">
        <w:rPr>
          <w:rFonts w:cstheme="minorHAnsi"/>
          <w:sz w:val="24"/>
          <w:szCs w:val="24"/>
        </w:rPr>
        <w:t xml:space="preserve">Sooviks tutvuda õpetajate täiendkoolituskavaga. </w:t>
      </w:r>
    </w:p>
    <w:p w14:paraId="53F64451" w14:textId="77777777" w:rsidR="00B472B7" w:rsidRPr="00C279FD" w:rsidRDefault="00B472B7" w:rsidP="00B472B7">
      <w:pPr>
        <w:rPr>
          <w:rFonts w:cstheme="minorHAnsi"/>
          <w:b/>
          <w:bCs/>
          <w:sz w:val="24"/>
          <w:szCs w:val="24"/>
        </w:rPr>
      </w:pPr>
      <w:r w:rsidRPr="00C279FD">
        <w:rPr>
          <w:rFonts w:cstheme="minorHAnsi"/>
          <w:b/>
          <w:bCs/>
          <w:sz w:val="24"/>
          <w:szCs w:val="24"/>
        </w:rPr>
        <w:t>- Uute õpetajate mentorlus, kuidas on korraldatud ja kas seda kasutatakse?</w:t>
      </w:r>
    </w:p>
    <w:p w14:paraId="29A7AAAC" w14:textId="77777777" w:rsidR="00B472B7" w:rsidRPr="00C279FD" w:rsidRDefault="00B472B7" w:rsidP="00B472B7">
      <w:pPr>
        <w:rPr>
          <w:rFonts w:cstheme="minorHAnsi"/>
          <w:sz w:val="24"/>
          <w:szCs w:val="24"/>
        </w:rPr>
      </w:pPr>
      <w:r w:rsidRPr="00C279FD">
        <w:rPr>
          <w:rFonts w:cstheme="minorHAnsi"/>
          <w:sz w:val="24"/>
          <w:szCs w:val="24"/>
        </w:rPr>
        <w:t>Sellel aastal uusi õpetajaid ei tulnud. Varem tulnud uutele õpetajatele on ette nähtud mentorid, mentorõpetajad on käinud koolitusel. On tehtud erinevalt, vastavalt  soovile 3 kuuks, 6 kuuks või aastaks vastavalt sellele, milline on uue tulija pädevus, oskused ja kui kiiresti omandab vajaliku. Sellel aastal on 1 õpetaja, kes on esimest aastat klassijuhataja ja temale on mentorõpetajaks õp Reet Peterman, koostöö on alanud.</w:t>
      </w:r>
    </w:p>
    <w:p w14:paraId="204B5AC2" w14:textId="77777777" w:rsidR="00B472B7" w:rsidRPr="00C279FD" w:rsidRDefault="00B472B7" w:rsidP="00B472B7">
      <w:pPr>
        <w:rPr>
          <w:rFonts w:cstheme="minorHAnsi"/>
          <w:sz w:val="24"/>
          <w:szCs w:val="24"/>
        </w:rPr>
      </w:pPr>
      <w:r w:rsidRPr="00C279FD">
        <w:rPr>
          <w:rFonts w:cstheme="minorHAnsi"/>
          <w:sz w:val="24"/>
          <w:szCs w:val="24"/>
        </w:rPr>
        <w:t>Hoolekogu tunneb huvi ka olemasolevate õpetajate mentorluse kohta, kellega on olnud muresid. Kas probleemide puhul tegeletakse?</w:t>
      </w:r>
    </w:p>
    <w:p w14:paraId="05E588E4" w14:textId="77777777" w:rsidR="00B472B7" w:rsidRPr="00C279FD" w:rsidRDefault="00B472B7" w:rsidP="00B472B7">
      <w:pPr>
        <w:rPr>
          <w:rFonts w:cstheme="minorHAnsi"/>
          <w:sz w:val="24"/>
          <w:szCs w:val="24"/>
        </w:rPr>
      </w:pPr>
      <w:r w:rsidRPr="00C279FD">
        <w:rPr>
          <w:rFonts w:cstheme="minorHAnsi"/>
          <w:sz w:val="24"/>
          <w:szCs w:val="24"/>
        </w:rPr>
        <w:t>Kool tegeleb sellistel juhtudel juhtumipõhiselt, kus palutakse pöörduda kooli poole ja alati on võimalik juhtumipõhiselt toetada õpetajaid.</w:t>
      </w:r>
    </w:p>
    <w:p w14:paraId="51C14016" w14:textId="77777777" w:rsidR="00B472B7" w:rsidRPr="00C279FD" w:rsidRDefault="00B472B7" w:rsidP="00B472B7">
      <w:pPr>
        <w:rPr>
          <w:rFonts w:cstheme="minorHAnsi"/>
          <w:sz w:val="24"/>
          <w:szCs w:val="24"/>
        </w:rPr>
      </w:pPr>
      <w:r w:rsidRPr="00C279FD">
        <w:rPr>
          <w:rFonts w:cstheme="minorHAnsi"/>
          <w:b/>
          <w:bCs/>
          <w:sz w:val="24"/>
          <w:szCs w:val="24"/>
        </w:rPr>
        <w:t>- Kuidas on kord algklasside klassijuhataja vahetusega?</w:t>
      </w:r>
      <w:r w:rsidRPr="00C279FD">
        <w:rPr>
          <w:rFonts w:cstheme="minorHAnsi"/>
          <w:sz w:val="24"/>
          <w:szCs w:val="24"/>
        </w:rPr>
        <w:t xml:space="preserve"> Algklasside õpetaja vahetub varasema 4. klassi lõpuga varem, ehk 3. klassi lõpuga ja sellest ei ole lapsevanemaid teavitatud, lapsevanematele tuleb selline info ootamatult.</w:t>
      </w:r>
    </w:p>
    <w:p w14:paraId="7DC45ABD" w14:textId="77777777" w:rsidR="00B472B7" w:rsidRPr="00C279FD" w:rsidRDefault="00B472B7" w:rsidP="00B472B7">
      <w:pPr>
        <w:rPr>
          <w:rFonts w:cstheme="minorHAnsi"/>
          <w:sz w:val="24"/>
          <w:szCs w:val="24"/>
        </w:rPr>
      </w:pPr>
      <w:r w:rsidRPr="00C279FD">
        <w:rPr>
          <w:rFonts w:cstheme="minorHAnsi"/>
          <w:sz w:val="24"/>
          <w:szCs w:val="24"/>
        </w:rPr>
        <w:lastRenderedPageBreak/>
        <w:t>Riikliku õppekava järgi on algklassid 1.-3. klass. Õpetajaid valmistatakse ette kuni 6. klassini ja  see on õpetajate valik, mis klassini nad on klassijuhatajad. On olnud ka õpetajaid, kes on klassijuhatajad 1.-9. klass. Kuna 5. klassis tulevad juurde uued õppeained, siis on siiani olnud üldine tavapära, et klassijuhataja vahetub peale 4. klassi aga see ei ole reegel.</w:t>
      </w:r>
    </w:p>
    <w:p w14:paraId="70DA0130" w14:textId="77777777" w:rsidR="00B472B7" w:rsidRPr="00C279FD" w:rsidRDefault="00B472B7" w:rsidP="00B472B7">
      <w:pPr>
        <w:rPr>
          <w:rFonts w:cstheme="minorHAnsi"/>
          <w:sz w:val="24"/>
          <w:szCs w:val="24"/>
        </w:rPr>
      </w:pPr>
      <w:r w:rsidRPr="00C279FD">
        <w:rPr>
          <w:rFonts w:cstheme="minorHAnsi"/>
          <w:sz w:val="24"/>
          <w:szCs w:val="24"/>
        </w:rPr>
        <w:t xml:space="preserve">Otsus: kuna tegemist on puuduliku kommunikatsiooniga, siis edaspidi kommunikeerida vastavat </w:t>
      </w:r>
      <w:r w:rsidRPr="007C4FA0">
        <w:rPr>
          <w:rFonts w:cstheme="minorHAnsi"/>
          <w:sz w:val="24"/>
          <w:szCs w:val="24"/>
        </w:rPr>
        <w:t>infot millal klassijuhatajad vahetuvad</w:t>
      </w:r>
      <w:r w:rsidRPr="00C279FD">
        <w:rPr>
          <w:rFonts w:cstheme="minorHAnsi"/>
          <w:sz w:val="24"/>
          <w:szCs w:val="24"/>
        </w:rPr>
        <w:t xml:space="preserve"> nii klassijuhatajatele kui lapsevanematele esimesel võimalusel. Sõltuvalt õpetajast jääb õpetaja otsustada, kui kaua ta antud klassi klassijuhatajana jätkub kuid vahetuse korral tuleb esimesel võimalusel kommunikeerida info lapsevanematele, sest seni on olnud tavapärane klassijuhataja vahetus peale 4. klassi. </w:t>
      </w:r>
    </w:p>
    <w:p w14:paraId="766C8A71" w14:textId="77777777" w:rsidR="00B472B7" w:rsidRPr="00C279FD" w:rsidRDefault="00B472B7" w:rsidP="00B472B7">
      <w:pPr>
        <w:rPr>
          <w:rFonts w:cstheme="minorHAnsi"/>
          <w:b/>
          <w:sz w:val="24"/>
          <w:szCs w:val="24"/>
        </w:rPr>
      </w:pPr>
      <w:r w:rsidRPr="00C279FD">
        <w:rPr>
          <w:rFonts w:cstheme="minorHAnsi"/>
          <w:b/>
          <w:sz w:val="24"/>
          <w:szCs w:val="24"/>
        </w:rPr>
        <w:t>2. Haridustehnoloog</w:t>
      </w:r>
    </w:p>
    <w:p w14:paraId="3D080291" w14:textId="77777777" w:rsidR="00B472B7" w:rsidRPr="00C279FD" w:rsidRDefault="00B472B7" w:rsidP="00B472B7">
      <w:pPr>
        <w:rPr>
          <w:rFonts w:cstheme="minorHAnsi"/>
          <w:sz w:val="24"/>
          <w:szCs w:val="24"/>
        </w:rPr>
      </w:pPr>
      <w:r w:rsidRPr="00C279FD">
        <w:rPr>
          <w:rFonts w:cstheme="minorHAnsi"/>
          <w:sz w:val="24"/>
          <w:szCs w:val="24"/>
        </w:rPr>
        <w:t>Eelarves on  kirjas haridustehnoloog aga kodulehelt ei tuvasta, kes sellel ametikohal on.</w:t>
      </w:r>
    </w:p>
    <w:p w14:paraId="775755B4" w14:textId="77777777" w:rsidR="00B472B7" w:rsidRDefault="00B472B7" w:rsidP="00B472B7">
      <w:pPr>
        <w:rPr>
          <w:rFonts w:cstheme="minorHAnsi"/>
          <w:sz w:val="24"/>
          <w:szCs w:val="24"/>
        </w:rPr>
      </w:pPr>
      <w:r w:rsidRPr="00C279FD">
        <w:rPr>
          <w:rFonts w:cstheme="minorHAnsi"/>
          <w:sz w:val="24"/>
          <w:szCs w:val="24"/>
        </w:rPr>
        <w:t>Haridustehnoloogi ametit jagavad õpetajad Mooses ja Karl, mõlemad 0,5 ametikohaga. Ülesannete jaotuselt ühe ülesandeks on tasemetööd, eksamid, üldpädevustestid, küsitlused. Nende IT tugi, tehniline läbiviimine. Teise ülesandeks on meilid, nende IT alane tugi. Mõlema ülesandeks on õpetajate toetamine IT valdkonnas.</w:t>
      </w:r>
    </w:p>
    <w:p w14:paraId="6C7FE335" w14:textId="77777777" w:rsidR="00B472B7" w:rsidRPr="00C279FD" w:rsidRDefault="00B472B7" w:rsidP="00B472B7">
      <w:pPr>
        <w:rPr>
          <w:rFonts w:cstheme="minorHAnsi"/>
          <w:sz w:val="24"/>
          <w:szCs w:val="24"/>
        </w:rPr>
      </w:pPr>
      <w:r>
        <w:rPr>
          <w:rFonts w:cstheme="minorHAnsi"/>
          <w:sz w:val="24"/>
          <w:szCs w:val="24"/>
        </w:rPr>
        <w:t xml:space="preserve">Palun esitada </w:t>
      </w:r>
      <w:r w:rsidRPr="00C279FD">
        <w:rPr>
          <w:rFonts w:cstheme="minorHAnsi"/>
          <w:sz w:val="24"/>
          <w:szCs w:val="24"/>
        </w:rPr>
        <w:t>hoolekogu</w:t>
      </w:r>
      <w:r>
        <w:rPr>
          <w:rFonts w:cstheme="minorHAnsi"/>
          <w:sz w:val="24"/>
          <w:szCs w:val="24"/>
        </w:rPr>
        <w:t>le tutvumiseks</w:t>
      </w:r>
      <w:r w:rsidRPr="00C279FD">
        <w:rPr>
          <w:rFonts w:cstheme="minorHAnsi"/>
          <w:sz w:val="24"/>
          <w:szCs w:val="24"/>
        </w:rPr>
        <w:t xml:space="preserve"> haridustehnoloogi ametijuhend ning jaotuse üle kahe inimese vahel, millised on inimeste pädevused?</w:t>
      </w:r>
    </w:p>
    <w:p w14:paraId="013C5C2C" w14:textId="77777777" w:rsidR="00B472B7" w:rsidRPr="00C279FD" w:rsidRDefault="00B472B7" w:rsidP="00B472B7">
      <w:pPr>
        <w:rPr>
          <w:rFonts w:cstheme="minorHAnsi"/>
          <w:b/>
          <w:bCs/>
        </w:rPr>
      </w:pPr>
      <w:r w:rsidRPr="00C279FD">
        <w:rPr>
          <w:rFonts w:cstheme="minorHAnsi"/>
          <w:b/>
          <w:bCs/>
          <w:sz w:val="24"/>
          <w:szCs w:val="24"/>
        </w:rPr>
        <w:t>3. Eelarve real oli käibemaksuks 20%. See on muutunud 22%.</w:t>
      </w:r>
    </w:p>
    <w:p w14:paraId="03A8B777" w14:textId="77777777" w:rsidR="00B472B7" w:rsidRPr="00C279FD" w:rsidRDefault="00B472B7" w:rsidP="00B472B7">
      <w:pPr>
        <w:rPr>
          <w:rFonts w:cstheme="minorHAnsi"/>
          <w:sz w:val="24"/>
          <w:szCs w:val="24"/>
        </w:rPr>
      </w:pPr>
      <w:r w:rsidRPr="00C279FD">
        <w:rPr>
          <w:rFonts w:cstheme="minorHAnsi"/>
          <w:sz w:val="24"/>
          <w:szCs w:val="24"/>
        </w:rPr>
        <w:t>Tegemist oli tähelepanuta jäänud parandamata veaga, tänaseks on parandatud.</w:t>
      </w:r>
    </w:p>
    <w:p w14:paraId="7A92FB89" w14:textId="77777777" w:rsidR="00B472B7" w:rsidRPr="00C279FD" w:rsidRDefault="00B472B7" w:rsidP="00B472B7">
      <w:pPr>
        <w:rPr>
          <w:rFonts w:cstheme="minorHAnsi"/>
          <w:b/>
          <w:bCs/>
        </w:rPr>
      </w:pPr>
      <w:r w:rsidRPr="00C279FD">
        <w:rPr>
          <w:rFonts w:cstheme="minorHAnsi"/>
          <w:b/>
          <w:bCs/>
          <w:sz w:val="24"/>
          <w:szCs w:val="24"/>
        </w:rPr>
        <w:t>4. Huviringid</w:t>
      </w:r>
    </w:p>
    <w:p w14:paraId="73C8C204" w14:textId="77777777" w:rsidR="00B472B7" w:rsidRPr="00C279FD" w:rsidRDefault="00B472B7" w:rsidP="00B472B7">
      <w:pPr>
        <w:rPr>
          <w:rFonts w:cstheme="minorHAnsi"/>
          <w:sz w:val="24"/>
          <w:szCs w:val="24"/>
        </w:rPr>
      </w:pPr>
      <w:r w:rsidRPr="00C279FD">
        <w:rPr>
          <w:rFonts w:cstheme="minorHAnsi"/>
          <w:sz w:val="24"/>
          <w:szCs w:val="24"/>
        </w:rPr>
        <w:t xml:space="preserve">Koolil on mure huviringidega. Kooli rahalised vahendid ei suuda enam kanda tasuta ringitunde. Varasemalt oli õpilasi rohkem, raha tuli diferentseerimisfondist, sisuliselt õpetajate palgarahast. Kool ei suuda seni tasuta ringe enam üleval pidada. Kool püüab võimalikult paljude ringidega jätkata kuid soov ja palve on lapsevanemate poolt ringitundide toetamist. Ringide tasu jääks vastavalt ringile ja ringis käivate laste arvule 10-40 euro vahemikku kuus. Arveldamine hakkab käima läbi linna. Kool palub läbi hoolekogu saata sõnum, et rahaliste probleemide korral katsutakse alati leida lahendus aga selleks on vajalik pöörduda kooli poole murega ja kõik juhtumid vaadatakse individuaalselt ja delikaatselt läbi (mure korral pöörduda otse huvijuhi poole). Septembri jooksul tehakse küsitlus, kui palju lapsi sooviks erinevates huviringides osaleda ja vastavalt nimekirjadele kujunevad ringid ning tasu. Erandiks on kunstiring, kuhu tehti projektipõhine taotlus ning selleks saadi rahad, mida saab kasutada ainult vastava ringi jaoks ning sellekohaselt tuleb esitada ka aruandlus. Info saadetakse vanematele, kus on kirjas võimalikud huviringid ning on kirjas ka probleemide korral pöörduda otse huvijuhi poole. </w:t>
      </w:r>
    </w:p>
    <w:p w14:paraId="77C80F28" w14:textId="77777777" w:rsidR="00B472B7" w:rsidRPr="00C279FD" w:rsidRDefault="00B472B7" w:rsidP="00B472B7">
      <w:pPr>
        <w:rPr>
          <w:rFonts w:cstheme="minorHAnsi"/>
          <w:sz w:val="24"/>
          <w:szCs w:val="24"/>
        </w:rPr>
      </w:pPr>
      <w:r w:rsidRPr="00C279FD">
        <w:rPr>
          <w:rFonts w:cstheme="minorHAnsi"/>
          <w:sz w:val="24"/>
          <w:szCs w:val="24"/>
        </w:rPr>
        <w:t>Septembri kuu jooksul kogutakse huviliste andmebaas ning selle põhjal kujunevad huviringid ning ringitasu.</w:t>
      </w:r>
    </w:p>
    <w:p w14:paraId="50FA6D89" w14:textId="77777777" w:rsidR="00B472B7" w:rsidRPr="00C279FD" w:rsidRDefault="00B472B7" w:rsidP="00B472B7">
      <w:pPr>
        <w:rPr>
          <w:rFonts w:cstheme="minorHAnsi"/>
          <w:b/>
          <w:bCs/>
        </w:rPr>
      </w:pPr>
      <w:r w:rsidRPr="00C279FD">
        <w:rPr>
          <w:rFonts w:cstheme="minorHAnsi"/>
          <w:b/>
          <w:bCs/>
          <w:sz w:val="24"/>
          <w:szCs w:val="24"/>
        </w:rPr>
        <w:lastRenderedPageBreak/>
        <w:t>5. Rahulolu uuring.</w:t>
      </w:r>
    </w:p>
    <w:p w14:paraId="32491249" w14:textId="77777777" w:rsidR="00B472B7" w:rsidRPr="00C279FD" w:rsidRDefault="00B472B7" w:rsidP="00B472B7">
      <w:pPr>
        <w:rPr>
          <w:rFonts w:cstheme="minorHAnsi"/>
          <w:sz w:val="24"/>
          <w:szCs w:val="24"/>
        </w:rPr>
      </w:pPr>
      <w:r w:rsidRPr="00C279FD">
        <w:rPr>
          <w:rFonts w:cstheme="minorHAnsi"/>
          <w:sz w:val="24"/>
          <w:szCs w:val="24"/>
        </w:rPr>
        <w:t xml:space="preserve">Rahulolu uuring on üleval tutvumiseks lehel: </w:t>
      </w:r>
      <w:hyperlink r:id="rId4">
        <w:r w:rsidRPr="00C279FD">
          <w:rPr>
            <w:rStyle w:val="Hyperlink"/>
            <w:rFonts w:cstheme="minorHAnsi"/>
            <w:sz w:val="24"/>
            <w:szCs w:val="24"/>
          </w:rPr>
          <w:t>www.piloot.haridussilm.edu.ee</w:t>
        </w:r>
      </w:hyperlink>
      <w:r w:rsidRPr="00C279FD">
        <w:rPr>
          <w:rFonts w:cstheme="minorHAnsi"/>
          <w:sz w:val="24"/>
          <w:szCs w:val="24"/>
        </w:rPr>
        <w:t xml:space="preserve">  Rahuloluküsitlusele vastasid 4. ja 8. klassi õpilased, õpetajad ja lapsevanemad.</w:t>
      </w:r>
    </w:p>
    <w:p w14:paraId="384F5B7A" w14:textId="77777777" w:rsidR="00B472B7" w:rsidRPr="00C279FD" w:rsidRDefault="00B472B7" w:rsidP="00B472B7">
      <w:pPr>
        <w:rPr>
          <w:rFonts w:cstheme="minorHAnsi"/>
          <w:b/>
          <w:bCs/>
        </w:rPr>
      </w:pPr>
      <w:r w:rsidRPr="00C279FD">
        <w:rPr>
          <w:rFonts w:cstheme="minorHAnsi"/>
          <w:b/>
          <w:bCs/>
          <w:sz w:val="24"/>
          <w:szCs w:val="24"/>
        </w:rPr>
        <w:t>6. Renoveerimise seis</w:t>
      </w:r>
    </w:p>
    <w:p w14:paraId="577532CF" w14:textId="77777777" w:rsidR="00B472B7" w:rsidRPr="00C279FD" w:rsidRDefault="00B472B7" w:rsidP="00B472B7">
      <w:pPr>
        <w:rPr>
          <w:rFonts w:cstheme="minorHAnsi"/>
          <w:sz w:val="24"/>
          <w:szCs w:val="24"/>
        </w:rPr>
      </w:pPr>
      <w:r w:rsidRPr="00C279FD">
        <w:rPr>
          <w:rFonts w:cstheme="minorHAnsi"/>
          <w:sz w:val="24"/>
          <w:szCs w:val="24"/>
        </w:rPr>
        <w:t>Juulis oli ideekonkurss, laekus 10 tööd. Koosolekuid juhib linnavara amet, osalevad projektijuhid, arhitektid, koostatud on komisjon, mille esimeheks on valitud Ardi Paul . Peale esimest koosolekut valiti 5 tööd, mis läksid hinnastamisele. 3.09 valitakse võitja komisjoniliikmete poolt, kooli personal hindamisel ei osale. Ideekonkursi võidutööd on rahaliselt premeeritud. Sisend konkursile oli kõigile sama – 500 õpilasega põhikool, 4-realine bassein, väljanägemine kooskõlas Nõmme miljööga. Võidutöö läheb edasi järgmistesse komisjonidesse, tuleb projekteerimiskonkurss, kus võib maja algne idee suuresti muutuda. Uus maja võiks valmida positiivse kulgemise korral sügiseks 2027.</w:t>
      </w:r>
    </w:p>
    <w:p w14:paraId="462B00B9" w14:textId="77777777" w:rsidR="00B472B7" w:rsidRPr="00C279FD" w:rsidRDefault="00B472B7" w:rsidP="00B472B7">
      <w:pPr>
        <w:rPr>
          <w:rFonts w:cstheme="minorHAnsi"/>
          <w:b/>
          <w:bCs/>
        </w:rPr>
      </w:pPr>
      <w:r w:rsidRPr="00C279FD">
        <w:rPr>
          <w:rFonts w:cstheme="minorHAnsi"/>
          <w:b/>
          <w:bCs/>
          <w:sz w:val="24"/>
          <w:szCs w:val="24"/>
        </w:rPr>
        <w:t>7. 2024/2025 õ.-a.</w:t>
      </w:r>
      <w:r>
        <w:rPr>
          <w:rFonts w:cstheme="minorHAnsi"/>
          <w:b/>
          <w:bCs/>
          <w:sz w:val="24"/>
          <w:szCs w:val="24"/>
        </w:rPr>
        <w:t xml:space="preserve"> </w:t>
      </w:r>
      <w:r w:rsidRPr="00C279FD">
        <w:rPr>
          <w:rFonts w:cstheme="minorHAnsi"/>
          <w:b/>
          <w:bCs/>
          <w:sz w:val="24"/>
          <w:szCs w:val="24"/>
        </w:rPr>
        <w:t>õppepäevad</w:t>
      </w:r>
    </w:p>
    <w:p w14:paraId="7AC784A8" w14:textId="77777777" w:rsidR="00B472B7" w:rsidRPr="00C279FD" w:rsidRDefault="00B472B7" w:rsidP="00B472B7">
      <w:pPr>
        <w:rPr>
          <w:rFonts w:cstheme="minorHAnsi"/>
          <w:sz w:val="24"/>
          <w:szCs w:val="24"/>
        </w:rPr>
      </w:pPr>
      <w:r w:rsidRPr="00C279FD">
        <w:rPr>
          <w:rFonts w:cstheme="minorHAnsi"/>
          <w:sz w:val="24"/>
          <w:szCs w:val="24"/>
        </w:rPr>
        <w:t>Õppeaastas on 175 õppepäeva, sellel õppeaastal on korraldatud õppetöö selliselt, et saaks õppeaasta lõpetada reedel 06.06.2025 (mitte esmaspäeval 09.06.2025). Lõpuklassi lõpueksamid algavad aprillis – 22.04.2025 eesti keele eksam, 07.05.2025 matemaatika eksam, 11.-12.05.2025 valikaine eksam. Hinded peavad olema väljas 01.06.2025. Eksamite aega on muudetud Haridusameti poolt ühtlustamaks eksamite aegu gümnaasiumite sisseastumiskatsetega.</w:t>
      </w:r>
    </w:p>
    <w:p w14:paraId="53391DDC" w14:textId="77777777" w:rsidR="00B472B7" w:rsidRPr="00C279FD" w:rsidRDefault="00B472B7" w:rsidP="00B472B7">
      <w:pPr>
        <w:rPr>
          <w:rFonts w:cstheme="minorHAnsi"/>
          <w:b/>
          <w:bCs/>
        </w:rPr>
      </w:pPr>
      <w:r w:rsidRPr="00C279FD">
        <w:rPr>
          <w:rFonts w:cstheme="minorHAnsi"/>
          <w:b/>
          <w:bCs/>
          <w:sz w:val="24"/>
          <w:szCs w:val="24"/>
        </w:rPr>
        <w:t>8. Õpilaste arv</w:t>
      </w:r>
    </w:p>
    <w:p w14:paraId="513B7270" w14:textId="77777777" w:rsidR="00B472B7" w:rsidRPr="00C279FD" w:rsidRDefault="00B472B7" w:rsidP="00B472B7">
      <w:pPr>
        <w:rPr>
          <w:rFonts w:cstheme="minorHAnsi"/>
          <w:sz w:val="24"/>
          <w:szCs w:val="24"/>
        </w:rPr>
      </w:pPr>
      <w:r w:rsidRPr="00C279FD">
        <w:rPr>
          <w:rFonts w:cstheme="minorHAnsi"/>
          <w:sz w:val="24"/>
          <w:szCs w:val="24"/>
        </w:rPr>
        <w:t xml:space="preserve">Õpilasi esimestes klassides sellel õppeaastal alustab: 1.a 24 õpilast ja 1.b 21 õpilast. </w:t>
      </w:r>
    </w:p>
    <w:p w14:paraId="70A213A4" w14:textId="77777777" w:rsidR="00B472B7" w:rsidRPr="00C279FD" w:rsidRDefault="00B472B7" w:rsidP="00B472B7">
      <w:pPr>
        <w:rPr>
          <w:rFonts w:cstheme="minorHAnsi"/>
          <w:sz w:val="24"/>
          <w:szCs w:val="24"/>
        </w:rPr>
      </w:pPr>
      <w:r w:rsidRPr="00C279FD">
        <w:rPr>
          <w:rFonts w:cstheme="minorHAnsi"/>
          <w:sz w:val="24"/>
          <w:szCs w:val="24"/>
        </w:rPr>
        <w:t>Õpilaste arvud klassides 2024/2025 õ.-a.</w:t>
      </w:r>
    </w:p>
    <w:p w14:paraId="14D87C6F" w14:textId="77777777" w:rsidR="00B472B7" w:rsidRPr="00C279FD" w:rsidRDefault="00B472B7" w:rsidP="00B472B7">
      <w:pPr>
        <w:rPr>
          <w:rFonts w:cstheme="minorHAnsi"/>
          <w:sz w:val="24"/>
          <w:szCs w:val="24"/>
        </w:rPr>
      </w:pPr>
      <w:r w:rsidRPr="00C279FD">
        <w:rPr>
          <w:rFonts w:cstheme="minorHAnsi"/>
          <w:sz w:val="24"/>
          <w:szCs w:val="24"/>
        </w:rPr>
        <w:t>1.a 24</w:t>
      </w:r>
    </w:p>
    <w:p w14:paraId="502A598F" w14:textId="77777777" w:rsidR="00B472B7" w:rsidRPr="00C279FD" w:rsidRDefault="00B472B7" w:rsidP="00B472B7">
      <w:pPr>
        <w:rPr>
          <w:rFonts w:cstheme="minorHAnsi"/>
          <w:sz w:val="24"/>
          <w:szCs w:val="24"/>
        </w:rPr>
      </w:pPr>
      <w:r w:rsidRPr="00C279FD">
        <w:rPr>
          <w:rFonts w:cstheme="minorHAnsi"/>
          <w:sz w:val="24"/>
          <w:szCs w:val="24"/>
        </w:rPr>
        <w:t>1.b 21</w:t>
      </w:r>
    </w:p>
    <w:p w14:paraId="03BA9560" w14:textId="77777777" w:rsidR="00B472B7" w:rsidRPr="00C279FD" w:rsidRDefault="00B472B7" w:rsidP="00B472B7">
      <w:pPr>
        <w:rPr>
          <w:rFonts w:cstheme="minorHAnsi"/>
          <w:sz w:val="24"/>
          <w:szCs w:val="24"/>
        </w:rPr>
      </w:pPr>
      <w:r w:rsidRPr="00C279FD">
        <w:rPr>
          <w:rFonts w:cstheme="minorHAnsi"/>
          <w:sz w:val="24"/>
          <w:szCs w:val="24"/>
        </w:rPr>
        <w:t>2.a 25</w:t>
      </w:r>
    </w:p>
    <w:p w14:paraId="28012FDC" w14:textId="77777777" w:rsidR="00B472B7" w:rsidRPr="00C279FD" w:rsidRDefault="00B472B7" w:rsidP="00B472B7">
      <w:pPr>
        <w:rPr>
          <w:rFonts w:cstheme="minorHAnsi"/>
          <w:sz w:val="24"/>
          <w:szCs w:val="24"/>
        </w:rPr>
      </w:pPr>
      <w:r w:rsidRPr="00C279FD">
        <w:rPr>
          <w:rFonts w:cstheme="minorHAnsi"/>
          <w:sz w:val="24"/>
          <w:szCs w:val="24"/>
        </w:rPr>
        <w:t>2.b 25</w:t>
      </w:r>
    </w:p>
    <w:p w14:paraId="5095D64D" w14:textId="77777777" w:rsidR="00B472B7" w:rsidRPr="00C279FD" w:rsidRDefault="00B472B7" w:rsidP="00B472B7">
      <w:pPr>
        <w:rPr>
          <w:rFonts w:cstheme="minorHAnsi"/>
          <w:sz w:val="24"/>
          <w:szCs w:val="24"/>
        </w:rPr>
      </w:pPr>
      <w:r w:rsidRPr="00C279FD">
        <w:rPr>
          <w:rFonts w:cstheme="minorHAnsi"/>
          <w:sz w:val="24"/>
          <w:szCs w:val="24"/>
        </w:rPr>
        <w:t>3.a 20</w:t>
      </w:r>
    </w:p>
    <w:p w14:paraId="1F4B1779" w14:textId="77777777" w:rsidR="00B472B7" w:rsidRPr="00C279FD" w:rsidRDefault="00B472B7" w:rsidP="00B472B7">
      <w:pPr>
        <w:rPr>
          <w:rFonts w:cstheme="minorHAnsi"/>
          <w:sz w:val="24"/>
          <w:szCs w:val="24"/>
        </w:rPr>
      </w:pPr>
      <w:r w:rsidRPr="00C279FD">
        <w:rPr>
          <w:rFonts w:cstheme="minorHAnsi"/>
          <w:sz w:val="24"/>
          <w:szCs w:val="24"/>
        </w:rPr>
        <w:t>3.b 26</w:t>
      </w:r>
    </w:p>
    <w:p w14:paraId="1ED04C15" w14:textId="77777777" w:rsidR="00B472B7" w:rsidRPr="00C279FD" w:rsidRDefault="00B472B7" w:rsidP="00B472B7">
      <w:pPr>
        <w:rPr>
          <w:rFonts w:cstheme="minorHAnsi"/>
          <w:sz w:val="24"/>
          <w:szCs w:val="24"/>
        </w:rPr>
      </w:pPr>
      <w:r w:rsidRPr="00C279FD">
        <w:rPr>
          <w:rFonts w:cstheme="minorHAnsi"/>
          <w:sz w:val="24"/>
          <w:szCs w:val="24"/>
        </w:rPr>
        <w:t>4.a 26</w:t>
      </w:r>
    </w:p>
    <w:p w14:paraId="38039447" w14:textId="77777777" w:rsidR="00B472B7" w:rsidRPr="00C279FD" w:rsidRDefault="00B472B7" w:rsidP="00B472B7">
      <w:pPr>
        <w:rPr>
          <w:rFonts w:cstheme="minorHAnsi"/>
          <w:sz w:val="24"/>
          <w:szCs w:val="24"/>
        </w:rPr>
      </w:pPr>
      <w:r w:rsidRPr="00C279FD">
        <w:rPr>
          <w:rFonts w:cstheme="minorHAnsi"/>
          <w:sz w:val="24"/>
          <w:szCs w:val="24"/>
        </w:rPr>
        <w:t>4.b 25</w:t>
      </w:r>
    </w:p>
    <w:p w14:paraId="7C5C28AD" w14:textId="77777777" w:rsidR="00B472B7" w:rsidRPr="00C279FD" w:rsidRDefault="00B472B7" w:rsidP="00B472B7">
      <w:pPr>
        <w:rPr>
          <w:rFonts w:cstheme="minorHAnsi"/>
          <w:sz w:val="24"/>
          <w:szCs w:val="24"/>
        </w:rPr>
      </w:pPr>
      <w:r w:rsidRPr="00C279FD">
        <w:rPr>
          <w:rFonts w:cstheme="minorHAnsi"/>
          <w:sz w:val="24"/>
          <w:szCs w:val="24"/>
        </w:rPr>
        <w:t>5.a 23</w:t>
      </w:r>
    </w:p>
    <w:p w14:paraId="76918096" w14:textId="77777777" w:rsidR="00B472B7" w:rsidRPr="00C279FD" w:rsidRDefault="00B472B7" w:rsidP="00B472B7">
      <w:pPr>
        <w:rPr>
          <w:rFonts w:cstheme="minorHAnsi"/>
          <w:sz w:val="24"/>
          <w:szCs w:val="24"/>
        </w:rPr>
      </w:pPr>
      <w:r w:rsidRPr="00C279FD">
        <w:rPr>
          <w:rFonts w:cstheme="minorHAnsi"/>
          <w:sz w:val="24"/>
          <w:szCs w:val="24"/>
        </w:rPr>
        <w:t>5.b 24</w:t>
      </w:r>
    </w:p>
    <w:p w14:paraId="46FEF18E" w14:textId="77777777" w:rsidR="00B472B7" w:rsidRPr="00C279FD" w:rsidRDefault="00B472B7" w:rsidP="00B472B7">
      <w:pPr>
        <w:rPr>
          <w:rFonts w:cstheme="minorHAnsi"/>
          <w:sz w:val="24"/>
          <w:szCs w:val="24"/>
        </w:rPr>
      </w:pPr>
      <w:r w:rsidRPr="00C279FD">
        <w:rPr>
          <w:rFonts w:cstheme="minorHAnsi"/>
          <w:sz w:val="24"/>
          <w:szCs w:val="24"/>
        </w:rPr>
        <w:t>6.a 27</w:t>
      </w:r>
    </w:p>
    <w:p w14:paraId="3D85A030" w14:textId="77777777" w:rsidR="00B472B7" w:rsidRPr="00C279FD" w:rsidRDefault="00B472B7" w:rsidP="00B472B7">
      <w:pPr>
        <w:rPr>
          <w:rFonts w:cstheme="minorHAnsi"/>
          <w:sz w:val="24"/>
          <w:szCs w:val="24"/>
        </w:rPr>
      </w:pPr>
      <w:r w:rsidRPr="00C279FD">
        <w:rPr>
          <w:rFonts w:cstheme="minorHAnsi"/>
          <w:sz w:val="24"/>
          <w:szCs w:val="24"/>
        </w:rPr>
        <w:t>6.b 26</w:t>
      </w:r>
    </w:p>
    <w:p w14:paraId="4A5F35D7" w14:textId="77777777" w:rsidR="00B472B7" w:rsidRPr="00C279FD" w:rsidRDefault="00B472B7" w:rsidP="00B472B7">
      <w:pPr>
        <w:rPr>
          <w:rFonts w:cstheme="minorHAnsi"/>
          <w:sz w:val="24"/>
          <w:szCs w:val="24"/>
        </w:rPr>
      </w:pPr>
      <w:r w:rsidRPr="00C279FD">
        <w:rPr>
          <w:rFonts w:cstheme="minorHAnsi"/>
          <w:sz w:val="24"/>
          <w:szCs w:val="24"/>
        </w:rPr>
        <w:lastRenderedPageBreak/>
        <w:t>7.a 24</w:t>
      </w:r>
    </w:p>
    <w:p w14:paraId="41A1623B" w14:textId="77777777" w:rsidR="00B472B7" w:rsidRPr="00C279FD" w:rsidRDefault="00B472B7" w:rsidP="00B472B7">
      <w:pPr>
        <w:rPr>
          <w:rFonts w:cstheme="minorHAnsi"/>
          <w:sz w:val="24"/>
          <w:szCs w:val="24"/>
        </w:rPr>
      </w:pPr>
      <w:r w:rsidRPr="00C279FD">
        <w:rPr>
          <w:rFonts w:cstheme="minorHAnsi"/>
          <w:sz w:val="24"/>
          <w:szCs w:val="24"/>
        </w:rPr>
        <w:t>7.b 25</w:t>
      </w:r>
    </w:p>
    <w:p w14:paraId="67424534" w14:textId="77777777" w:rsidR="00B472B7" w:rsidRPr="00C279FD" w:rsidRDefault="00B472B7" w:rsidP="00B472B7">
      <w:pPr>
        <w:rPr>
          <w:rFonts w:cstheme="minorHAnsi"/>
          <w:sz w:val="24"/>
          <w:szCs w:val="24"/>
        </w:rPr>
      </w:pPr>
      <w:r w:rsidRPr="00C279FD">
        <w:rPr>
          <w:rFonts w:cstheme="minorHAnsi"/>
          <w:sz w:val="24"/>
          <w:szCs w:val="24"/>
        </w:rPr>
        <w:t>7.c 23</w:t>
      </w:r>
    </w:p>
    <w:p w14:paraId="7465B893" w14:textId="77777777" w:rsidR="00B472B7" w:rsidRPr="00C279FD" w:rsidRDefault="00B472B7" w:rsidP="00B472B7">
      <w:pPr>
        <w:rPr>
          <w:rFonts w:cstheme="minorHAnsi"/>
          <w:sz w:val="24"/>
          <w:szCs w:val="24"/>
        </w:rPr>
      </w:pPr>
      <w:r w:rsidRPr="00C279FD">
        <w:rPr>
          <w:rFonts w:cstheme="minorHAnsi"/>
          <w:sz w:val="24"/>
          <w:szCs w:val="24"/>
        </w:rPr>
        <w:t>8.v9.v 6</w:t>
      </w:r>
    </w:p>
    <w:p w14:paraId="7D66D3B0" w14:textId="77777777" w:rsidR="00B472B7" w:rsidRPr="00C279FD" w:rsidRDefault="00B472B7" w:rsidP="00B472B7">
      <w:pPr>
        <w:rPr>
          <w:rFonts w:cstheme="minorHAnsi"/>
          <w:sz w:val="24"/>
          <w:szCs w:val="24"/>
        </w:rPr>
      </w:pPr>
      <w:r w:rsidRPr="00C279FD">
        <w:rPr>
          <w:rFonts w:cstheme="minorHAnsi"/>
          <w:sz w:val="24"/>
          <w:szCs w:val="24"/>
        </w:rPr>
        <w:t>8.a 24</w:t>
      </w:r>
    </w:p>
    <w:p w14:paraId="6CD4038A" w14:textId="77777777" w:rsidR="00B472B7" w:rsidRPr="00C279FD" w:rsidRDefault="00B472B7" w:rsidP="00B472B7">
      <w:pPr>
        <w:rPr>
          <w:rFonts w:cstheme="minorHAnsi"/>
          <w:sz w:val="24"/>
          <w:szCs w:val="24"/>
        </w:rPr>
      </w:pPr>
      <w:r w:rsidRPr="00C279FD">
        <w:rPr>
          <w:rFonts w:cstheme="minorHAnsi"/>
          <w:sz w:val="24"/>
          <w:szCs w:val="24"/>
        </w:rPr>
        <w:t>8.b 27</w:t>
      </w:r>
    </w:p>
    <w:p w14:paraId="1C98C809" w14:textId="77777777" w:rsidR="00B472B7" w:rsidRPr="00C279FD" w:rsidRDefault="00B472B7" w:rsidP="00B472B7">
      <w:pPr>
        <w:rPr>
          <w:rFonts w:cstheme="minorHAnsi"/>
          <w:sz w:val="24"/>
          <w:szCs w:val="24"/>
        </w:rPr>
      </w:pPr>
      <w:r w:rsidRPr="00C279FD">
        <w:rPr>
          <w:rFonts w:cstheme="minorHAnsi"/>
          <w:sz w:val="24"/>
          <w:szCs w:val="24"/>
        </w:rPr>
        <w:t>9.a 22</w:t>
      </w:r>
    </w:p>
    <w:p w14:paraId="2C3EC156" w14:textId="77777777" w:rsidR="00B472B7" w:rsidRPr="00C279FD" w:rsidRDefault="00B472B7" w:rsidP="00B472B7">
      <w:pPr>
        <w:rPr>
          <w:rFonts w:cstheme="minorHAnsi"/>
          <w:sz w:val="24"/>
          <w:szCs w:val="24"/>
        </w:rPr>
      </w:pPr>
      <w:r w:rsidRPr="00C279FD">
        <w:rPr>
          <w:rFonts w:cstheme="minorHAnsi"/>
          <w:sz w:val="24"/>
          <w:szCs w:val="24"/>
        </w:rPr>
        <w:t>9.b 22</w:t>
      </w:r>
    </w:p>
    <w:p w14:paraId="7E8BBF54" w14:textId="77777777" w:rsidR="00B472B7" w:rsidRPr="00C279FD" w:rsidRDefault="00B472B7" w:rsidP="00B472B7">
      <w:pPr>
        <w:rPr>
          <w:rFonts w:cstheme="minorHAnsi"/>
          <w:sz w:val="24"/>
          <w:szCs w:val="24"/>
        </w:rPr>
      </w:pPr>
      <w:r w:rsidRPr="00C279FD">
        <w:rPr>
          <w:rFonts w:cstheme="minorHAnsi"/>
          <w:sz w:val="24"/>
          <w:szCs w:val="24"/>
        </w:rPr>
        <w:t>9.c 24</w:t>
      </w:r>
    </w:p>
    <w:p w14:paraId="5237F778" w14:textId="77777777" w:rsidR="00B472B7" w:rsidRPr="00C279FD" w:rsidRDefault="00B472B7" w:rsidP="00B472B7">
      <w:pPr>
        <w:rPr>
          <w:rFonts w:cstheme="minorHAnsi"/>
          <w:sz w:val="24"/>
          <w:szCs w:val="24"/>
        </w:rPr>
      </w:pPr>
      <w:r w:rsidRPr="00C279FD">
        <w:rPr>
          <w:rFonts w:cstheme="minorHAnsi"/>
          <w:sz w:val="24"/>
          <w:szCs w:val="24"/>
        </w:rPr>
        <w:t>Ootel on mitmeid avaldusi erinevatesse klassidesse, mida kool vaatab individuaalselt läbi, konsulteerib klassijuhatajatega ning vestleb peredega.</w:t>
      </w:r>
    </w:p>
    <w:p w14:paraId="481D9D78" w14:textId="77777777" w:rsidR="00B472B7" w:rsidRPr="00C279FD" w:rsidRDefault="00B472B7" w:rsidP="00B472B7">
      <w:pPr>
        <w:rPr>
          <w:rFonts w:cstheme="minorHAnsi"/>
          <w:sz w:val="24"/>
          <w:szCs w:val="24"/>
        </w:rPr>
      </w:pPr>
      <w:r w:rsidRPr="00C279FD">
        <w:rPr>
          <w:rFonts w:cstheme="minorHAnsi"/>
          <w:sz w:val="24"/>
          <w:szCs w:val="24"/>
        </w:rPr>
        <w:t>Hoolekogu otsus: kinnitada olemasolev nimekiri, juurde vajadusel võtta vaid klassidesse, kus on piirnormist vähem õpilasi ja klassijuhataja nõusolekul. Avaldused vaadata läbi individuaalselt, vestelda lapse ja perega, teha taustauuring eelmisest koolist.</w:t>
      </w:r>
    </w:p>
    <w:p w14:paraId="332EED7F" w14:textId="77777777" w:rsidR="00B472B7" w:rsidRPr="00C279FD" w:rsidRDefault="00B472B7" w:rsidP="00B472B7">
      <w:pPr>
        <w:rPr>
          <w:rFonts w:cstheme="minorHAnsi"/>
          <w:b/>
          <w:bCs/>
        </w:rPr>
      </w:pPr>
      <w:r w:rsidRPr="00C279FD">
        <w:rPr>
          <w:rFonts w:cstheme="minorHAnsi"/>
          <w:b/>
          <w:bCs/>
          <w:sz w:val="24"/>
          <w:szCs w:val="24"/>
        </w:rPr>
        <w:t>9. Lastevanemate üldkoosolek ja hoolekogu töökorraldus</w:t>
      </w:r>
    </w:p>
    <w:p w14:paraId="2A59E001" w14:textId="77777777" w:rsidR="00B472B7" w:rsidRPr="00C279FD" w:rsidRDefault="00B472B7" w:rsidP="00B472B7">
      <w:pPr>
        <w:rPr>
          <w:rFonts w:cstheme="minorHAnsi"/>
          <w:sz w:val="24"/>
          <w:szCs w:val="24"/>
        </w:rPr>
      </w:pPr>
      <w:r w:rsidRPr="00C279FD">
        <w:rPr>
          <w:rFonts w:cstheme="minorHAnsi"/>
          <w:sz w:val="24"/>
          <w:szCs w:val="24"/>
        </w:rPr>
        <w:t xml:space="preserve">Hoolekogus on 7 liiget (3 lapsevanemat, õpilaste esindaja, õpetajate esindaja, linnaosa esindaja, vilistlaste esindaja), kellel on hääleõigus, hoolekogu laiendatud koosseisu kuulub igast klassist 1 esindaja. </w:t>
      </w:r>
    </w:p>
    <w:p w14:paraId="54F3490C" w14:textId="77777777" w:rsidR="00B472B7" w:rsidRPr="00C279FD" w:rsidRDefault="00B472B7" w:rsidP="00B472B7">
      <w:pPr>
        <w:rPr>
          <w:rFonts w:cstheme="minorHAnsi"/>
          <w:sz w:val="24"/>
          <w:szCs w:val="24"/>
        </w:rPr>
      </w:pPr>
      <w:r w:rsidRPr="00C279FD">
        <w:rPr>
          <w:rFonts w:cstheme="minorHAnsi"/>
          <w:sz w:val="24"/>
          <w:szCs w:val="24"/>
        </w:rPr>
        <w:t xml:space="preserve">Koolil on ettepanek liikuda hoolekogu koosolekutega ja ka lastevanemate üldkoosolekuga veebi. </w:t>
      </w:r>
    </w:p>
    <w:p w14:paraId="14464487" w14:textId="77777777" w:rsidR="00B472B7" w:rsidRPr="00C279FD" w:rsidRDefault="00B472B7" w:rsidP="00B472B7">
      <w:pPr>
        <w:rPr>
          <w:rFonts w:cstheme="minorHAnsi"/>
          <w:sz w:val="24"/>
          <w:szCs w:val="24"/>
        </w:rPr>
      </w:pPr>
      <w:r w:rsidRPr="00C279FD">
        <w:rPr>
          <w:rFonts w:cstheme="minorHAnsi"/>
          <w:sz w:val="24"/>
          <w:szCs w:val="24"/>
        </w:rPr>
        <w:t>Hoolekogu otsus – hoolekogu koosolekutega jätkata kontaktselt koolis. Lastevanemate üldkoosolek võiks olla paralleelselt nii koolis kohapeal kui ka võimalusega osaleda veebis. Klasside koosolekud tihti korraldatakse samal päeval üldkoosolekuga, üldkoosolek jätta võimalusega osaleda nii kohapeal kui läbi veebi.</w:t>
      </w:r>
    </w:p>
    <w:p w14:paraId="66BFA97C" w14:textId="77777777" w:rsidR="00B472B7" w:rsidRPr="00C279FD" w:rsidRDefault="00B472B7" w:rsidP="00B472B7">
      <w:pPr>
        <w:rPr>
          <w:rFonts w:cstheme="minorHAnsi"/>
          <w:b/>
          <w:bCs/>
        </w:rPr>
      </w:pPr>
      <w:r w:rsidRPr="00C279FD">
        <w:rPr>
          <w:rFonts w:cstheme="minorHAnsi"/>
          <w:b/>
          <w:bCs/>
          <w:sz w:val="24"/>
          <w:szCs w:val="24"/>
        </w:rPr>
        <w:t>10. Muudatused kooli personali koosseisus</w:t>
      </w:r>
    </w:p>
    <w:p w14:paraId="61D5EDF6" w14:textId="77777777" w:rsidR="00B472B7" w:rsidRPr="00C279FD" w:rsidRDefault="00B472B7" w:rsidP="00B472B7">
      <w:pPr>
        <w:rPr>
          <w:rFonts w:cstheme="minorHAnsi"/>
          <w:sz w:val="24"/>
          <w:szCs w:val="24"/>
        </w:rPr>
      </w:pPr>
      <w:r w:rsidRPr="00C279FD">
        <w:rPr>
          <w:rFonts w:cstheme="minorHAnsi"/>
          <w:sz w:val="24"/>
          <w:szCs w:val="24"/>
        </w:rPr>
        <w:t>Uusi töötajaid ei ole, 1 lapsehoolduspuhkusel olev õpetaja tagasi ei tule, 1 õpetaja lahkus koolist asudes elama teise linna. 2 osalise koormusega õpetajat asusid tööle täiskoormusega. HEV koordinaatori ülesanded võtab üle kooli psühholoog.</w:t>
      </w:r>
    </w:p>
    <w:p w14:paraId="6716D021" w14:textId="77777777" w:rsidR="00B472B7" w:rsidRPr="00C279FD" w:rsidRDefault="00B472B7" w:rsidP="00B472B7">
      <w:pPr>
        <w:rPr>
          <w:rFonts w:cstheme="minorHAnsi"/>
          <w:sz w:val="24"/>
          <w:szCs w:val="24"/>
        </w:rPr>
      </w:pPr>
      <w:r w:rsidRPr="00C279FD">
        <w:rPr>
          <w:rFonts w:cstheme="minorHAnsi"/>
          <w:sz w:val="24"/>
          <w:szCs w:val="24"/>
        </w:rPr>
        <w:t>Hoolekogu soovib järgmiseks koosolekuks ülevaadet noorte/uute õpetajate haridustaseme kohta.</w:t>
      </w:r>
    </w:p>
    <w:p w14:paraId="713B730D" w14:textId="77777777" w:rsidR="00B472B7" w:rsidRPr="00C279FD" w:rsidRDefault="00B472B7" w:rsidP="00B472B7">
      <w:pPr>
        <w:rPr>
          <w:rFonts w:cstheme="minorHAnsi"/>
          <w:sz w:val="24"/>
          <w:szCs w:val="24"/>
        </w:rPr>
      </w:pPr>
    </w:p>
    <w:p w14:paraId="10B9BD9A" w14:textId="77777777" w:rsidR="00B472B7" w:rsidRPr="00C279FD" w:rsidRDefault="00B472B7" w:rsidP="00B472B7">
      <w:pPr>
        <w:rPr>
          <w:rFonts w:cstheme="minorHAnsi"/>
          <w:sz w:val="24"/>
          <w:szCs w:val="24"/>
        </w:rPr>
      </w:pPr>
      <w:r w:rsidRPr="00C279FD">
        <w:rPr>
          <w:rFonts w:cstheme="minorHAnsi"/>
          <w:sz w:val="24"/>
          <w:szCs w:val="24"/>
        </w:rPr>
        <w:t>Järgmine hoolekogu koosolek toimub peale kooli üldkoosolekut 02.10.2024. Üldkoosoleku algus 17.00.</w:t>
      </w:r>
    </w:p>
    <w:p w14:paraId="6B474104" w14:textId="77777777" w:rsidR="00B11185" w:rsidRDefault="00B11185"/>
    <w:sectPr w:rsidR="00B11185" w:rsidSect="00B472B7">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98"/>
    <w:rsid w:val="00371553"/>
    <w:rsid w:val="00954798"/>
    <w:rsid w:val="00B11185"/>
    <w:rsid w:val="00B472B7"/>
    <w:rsid w:val="00B616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5F5A3-38AD-440D-B5FD-CF5533AB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B7"/>
    <w:pPr>
      <w:suppressAutoHyphens/>
      <w:spacing w:line="252" w:lineRule="auto"/>
    </w:pPr>
    <w:rPr>
      <w:kern w:val="0"/>
      <w14:ligatures w14:val="none"/>
    </w:rPr>
  </w:style>
  <w:style w:type="paragraph" w:styleId="Heading1">
    <w:name w:val="heading 1"/>
    <w:basedOn w:val="Normal"/>
    <w:next w:val="Normal"/>
    <w:link w:val="Heading1Char"/>
    <w:uiPriority w:val="9"/>
    <w:qFormat/>
    <w:rsid w:val="00954798"/>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4798"/>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4798"/>
    <w:pPr>
      <w:keepNext/>
      <w:keepLines/>
      <w:suppressAutoHyphens w:val="0"/>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4798"/>
    <w:pPr>
      <w:keepNext/>
      <w:keepLines/>
      <w:suppressAutoHyphens w:val="0"/>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4798"/>
    <w:pPr>
      <w:keepNext/>
      <w:keepLines/>
      <w:suppressAutoHyphens w:val="0"/>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4798"/>
    <w:pPr>
      <w:keepNext/>
      <w:keepLines/>
      <w:suppressAutoHyphens w:val="0"/>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4798"/>
    <w:pPr>
      <w:keepNext/>
      <w:keepLines/>
      <w:suppressAutoHyphens w:val="0"/>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4798"/>
    <w:pPr>
      <w:keepNext/>
      <w:keepLines/>
      <w:suppressAutoHyphens w:val="0"/>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4798"/>
    <w:pPr>
      <w:keepNext/>
      <w:keepLines/>
      <w:suppressAutoHyphens w:val="0"/>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798"/>
    <w:rPr>
      <w:rFonts w:eastAsiaTheme="majorEastAsia" w:cstheme="majorBidi"/>
      <w:color w:val="272727" w:themeColor="text1" w:themeTint="D8"/>
    </w:rPr>
  </w:style>
  <w:style w:type="paragraph" w:styleId="Title">
    <w:name w:val="Title"/>
    <w:basedOn w:val="Normal"/>
    <w:next w:val="Normal"/>
    <w:link w:val="TitleChar"/>
    <w:uiPriority w:val="10"/>
    <w:qFormat/>
    <w:rsid w:val="00954798"/>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4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798"/>
    <w:pPr>
      <w:numPr>
        <w:ilvl w:val="1"/>
      </w:numPr>
      <w:suppressAutoHyphens w:val="0"/>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4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798"/>
    <w:pPr>
      <w:suppressAutoHyphens w:val="0"/>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54798"/>
    <w:rPr>
      <w:i/>
      <w:iCs/>
      <w:color w:val="404040" w:themeColor="text1" w:themeTint="BF"/>
    </w:rPr>
  </w:style>
  <w:style w:type="paragraph" w:styleId="ListParagraph">
    <w:name w:val="List Paragraph"/>
    <w:basedOn w:val="Normal"/>
    <w:uiPriority w:val="34"/>
    <w:qFormat/>
    <w:rsid w:val="00954798"/>
    <w:pPr>
      <w:suppressAutoHyphens w:val="0"/>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54798"/>
    <w:rPr>
      <w:i/>
      <w:iCs/>
      <w:color w:val="0F4761" w:themeColor="accent1" w:themeShade="BF"/>
    </w:rPr>
  </w:style>
  <w:style w:type="paragraph" w:styleId="IntenseQuote">
    <w:name w:val="Intense Quote"/>
    <w:basedOn w:val="Normal"/>
    <w:next w:val="Normal"/>
    <w:link w:val="IntenseQuoteChar"/>
    <w:uiPriority w:val="30"/>
    <w:qFormat/>
    <w:rsid w:val="0095479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54798"/>
    <w:rPr>
      <w:i/>
      <w:iCs/>
      <w:color w:val="0F4761" w:themeColor="accent1" w:themeShade="BF"/>
    </w:rPr>
  </w:style>
  <w:style w:type="character" w:styleId="IntenseReference">
    <w:name w:val="Intense Reference"/>
    <w:basedOn w:val="DefaultParagraphFont"/>
    <w:uiPriority w:val="32"/>
    <w:qFormat/>
    <w:rsid w:val="00954798"/>
    <w:rPr>
      <w:b/>
      <w:bCs/>
      <w:smallCaps/>
      <w:color w:val="0F4761" w:themeColor="accent1" w:themeShade="BF"/>
      <w:spacing w:val="5"/>
    </w:rPr>
  </w:style>
  <w:style w:type="character" w:styleId="Hyperlink">
    <w:name w:val="Hyperlink"/>
    <w:rsid w:val="00B472B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ridussilm.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7021</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Pärn</dc:creator>
  <cp:keywords/>
  <dc:description/>
  <cp:lastModifiedBy>Elsa Pärn</cp:lastModifiedBy>
  <cp:revision>2</cp:revision>
  <dcterms:created xsi:type="dcterms:W3CDTF">2024-09-18T07:03:00Z</dcterms:created>
  <dcterms:modified xsi:type="dcterms:W3CDTF">2024-09-18T07:04:00Z</dcterms:modified>
</cp:coreProperties>
</file>